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2"/>
        <w:tblW w:w="5000" w:type="pct"/>
        <w:tblLook w:val="04A0"/>
      </w:tblPr>
      <w:tblGrid>
        <w:gridCol w:w="8522"/>
      </w:tblGrid>
      <w:tr w:rsidR="00D923FA" w:rsidTr="00D923FA">
        <w:trPr>
          <w:cnfStyle w:val="100000000000"/>
          <w:trHeight w:val="20"/>
        </w:trPr>
        <w:tc>
          <w:tcPr>
            <w:cnfStyle w:val="001000000000"/>
            <w:tcW w:w="5000" w:type="pct"/>
            <w:shd w:val="clear" w:color="auto" w:fill="DAA600"/>
            <w:vAlign w:val="center"/>
          </w:tcPr>
          <w:p w:rsidR="00D923FA" w:rsidRPr="00DD66DD" w:rsidRDefault="00D923FA" w:rsidP="00D923FA">
            <w:pPr>
              <w:spacing w:after="0"/>
              <w:jc w:val="center"/>
              <w:rPr>
                <w:b w:val="0"/>
              </w:rPr>
            </w:pPr>
            <w:r w:rsidRPr="00DD66DD">
              <w:rPr>
                <w:b w:val="0"/>
                <w:color w:val="FFFFFF" w:themeColor="background1"/>
                <w:sz w:val="24"/>
              </w:rPr>
              <w:t>Διοικητικές Αρχές</w:t>
            </w:r>
          </w:p>
        </w:tc>
      </w:tr>
      <w:tr w:rsidR="00D923FA" w:rsidRPr="00931203" w:rsidTr="00D923FA">
        <w:trPr>
          <w:cnfStyle w:val="000000100000"/>
          <w:trHeight w:val="20"/>
        </w:trPr>
        <w:tc>
          <w:tcPr>
            <w:cnfStyle w:val="001000000000"/>
            <w:tcW w:w="5000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06"/>
            </w:tblGrid>
            <w:tr w:rsidR="00746564" w:rsidRPr="00746564">
              <w:trPr>
                <w:trHeight w:val="668"/>
              </w:trPr>
              <w:tc>
                <w:tcPr>
                  <w:tcW w:w="0" w:type="auto"/>
                </w:tcPr>
                <w:p w:rsidR="00746564" w:rsidRPr="00746564" w:rsidRDefault="00746564" w:rsidP="00746564">
                  <w:pPr>
                    <w:spacing w:after="0"/>
                    <w:jc w:val="left"/>
                    <w:rPr>
                      <w:b/>
                      <w:bCs/>
                      <w:sz w:val="20"/>
                    </w:rPr>
                  </w:pPr>
                  <w:r w:rsidRPr="00746564">
                    <w:rPr>
                      <w:b/>
                      <w:bCs/>
                      <w:sz w:val="20"/>
                    </w:rPr>
                    <w:t xml:space="preserve">Εκπρόσωποι σχετικών Διευθύνσεων/Τμημάτων της Περιφέρειας Θεσσαλίας </w:t>
                  </w:r>
                </w:p>
                <w:p w:rsidR="00746564" w:rsidRPr="00746564" w:rsidRDefault="00746564" w:rsidP="00746564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746564">
                    <w:rPr>
                      <w:b/>
                      <w:bCs/>
                      <w:sz w:val="20"/>
                    </w:rPr>
                    <w:t xml:space="preserve">Εκπρόσωποι σχετικών Διευθύνσεων/Τμημάτων της Αποκεντρωμένης Διοίκησης Θεσσαλίας: Διεύθυνση Περιβάλλοντος &amp; Χωρικού Σχεδιασμού Θεσσαλίας </w:t>
                  </w:r>
                </w:p>
                <w:p w:rsidR="00746564" w:rsidRPr="00746564" w:rsidRDefault="00746564" w:rsidP="00746564">
                  <w:pPr>
                    <w:spacing w:after="0"/>
                    <w:jc w:val="left"/>
                    <w:rPr>
                      <w:b/>
                      <w:bCs/>
                      <w:sz w:val="20"/>
                    </w:rPr>
                  </w:pPr>
                  <w:r w:rsidRPr="00746564">
                    <w:rPr>
                      <w:b/>
                      <w:bCs/>
                      <w:sz w:val="20"/>
                    </w:rPr>
                    <w:t xml:space="preserve">Τμήμα τροχαίας Φαρσάλων </w:t>
                  </w:r>
                </w:p>
                <w:p w:rsidR="00746564" w:rsidRPr="00746564" w:rsidRDefault="00746564" w:rsidP="00746564">
                  <w:pPr>
                    <w:spacing w:after="0"/>
                    <w:jc w:val="left"/>
                    <w:rPr>
                      <w:b/>
                      <w:bCs/>
                      <w:sz w:val="20"/>
                    </w:rPr>
                  </w:pPr>
                  <w:r w:rsidRPr="00746564">
                    <w:rPr>
                      <w:b/>
                      <w:bCs/>
                      <w:sz w:val="20"/>
                    </w:rPr>
                    <w:t xml:space="preserve">ΕΚΑΒ Φαρσάλων </w:t>
                  </w:r>
                  <w:bookmarkStart w:id="0" w:name="_GoBack"/>
                  <w:bookmarkEnd w:id="0"/>
                </w:p>
                <w:p w:rsidR="00746564" w:rsidRPr="00746564" w:rsidRDefault="00746564" w:rsidP="00746564">
                  <w:pPr>
                    <w:spacing w:after="0"/>
                    <w:jc w:val="left"/>
                    <w:rPr>
                      <w:b/>
                      <w:bCs/>
                      <w:sz w:val="20"/>
                    </w:rPr>
                  </w:pPr>
                  <w:r w:rsidRPr="00746564">
                    <w:rPr>
                      <w:b/>
                      <w:bCs/>
                      <w:sz w:val="20"/>
                    </w:rPr>
                    <w:t xml:space="preserve">Πυροσβεστική υπηρεσία Φαρσάλων </w:t>
                  </w:r>
                </w:p>
              </w:tc>
            </w:tr>
          </w:tbl>
          <w:p w:rsidR="00931203" w:rsidRPr="00931203" w:rsidRDefault="00931203" w:rsidP="00D923FA">
            <w:pPr>
              <w:spacing w:after="0"/>
              <w:jc w:val="left"/>
              <w:rPr>
                <w:sz w:val="20"/>
                <w:lang w:val="el-GR"/>
              </w:rPr>
            </w:pPr>
          </w:p>
        </w:tc>
      </w:tr>
      <w:tr w:rsidR="00D923FA" w:rsidRPr="00931203" w:rsidTr="00D923FA">
        <w:trPr>
          <w:trHeight w:val="20"/>
        </w:trPr>
        <w:tc>
          <w:tcPr>
            <w:cnfStyle w:val="001000000000"/>
            <w:tcW w:w="5000" w:type="pct"/>
            <w:shd w:val="clear" w:color="auto" w:fill="DAA600"/>
            <w:vAlign w:val="center"/>
          </w:tcPr>
          <w:p w:rsidR="00D923FA" w:rsidRPr="00931203" w:rsidRDefault="00D923FA" w:rsidP="00D923FA">
            <w:pPr>
              <w:spacing w:after="0"/>
              <w:jc w:val="center"/>
              <w:rPr>
                <w:b w:val="0"/>
                <w:color w:val="FFFFFF" w:themeColor="background1"/>
              </w:rPr>
            </w:pPr>
            <w:r w:rsidRPr="00931203">
              <w:rPr>
                <w:b w:val="0"/>
                <w:color w:val="FFFFFF" w:themeColor="background1"/>
              </w:rPr>
              <w:t>Πάροχοι Συγκοινωνιακού Έργου</w:t>
            </w:r>
          </w:p>
        </w:tc>
      </w:tr>
      <w:tr w:rsidR="00D923FA" w:rsidRPr="00931203" w:rsidTr="00D923FA">
        <w:trPr>
          <w:cnfStyle w:val="000000100000"/>
          <w:trHeight w:val="20"/>
        </w:trPr>
        <w:tc>
          <w:tcPr>
            <w:cnfStyle w:val="001000000000"/>
            <w:tcW w:w="5000" w:type="pct"/>
            <w:vAlign w:val="center"/>
          </w:tcPr>
          <w:p w:rsidR="00D923FA" w:rsidRDefault="00D923FA" w:rsidP="00D923FA">
            <w:pPr>
              <w:spacing w:after="0"/>
              <w:jc w:val="left"/>
              <w:rPr>
                <w:sz w:val="20"/>
              </w:rPr>
            </w:pPr>
          </w:p>
          <w:p w:rsidR="00746564" w:rsidRPr="00746564" w:rsidRDefault="00746564" w:rsidP="00746564">
            <w:pPr>
              <w:spacing w:after="0"/>
              <w:jc w:val="left"/>
              <w:rPr>
                <w:sz w:val="20"/>
                <w:lang w:val="el-GR"/>
              </w:rPr>
            </w:pPr>
            <w:r w:rsidRPr="00746564">
              <w:rPr>
                <w:sz w:val="20"/>
                <w:lang w:val="el-GR"/>
              </w:rPr>
              <w:t>ΥΠΕΡΑΣΤΙΚΟ ΚΤΕΛ Φαρσάλων</w:t>
            </w:r>
          </w:p>
          <w:p w:rsidR="00746564" w:rsidRPr="00931203" w:rsidRDefault="00746564" w:rsidP="00746564">
            <w:pPr>
              <w:spacing w:after="0"/>
              <w:jc w:val="left"/>
              <w:rPr>
                <w:sz w:val="20"/>
                <w:lang w:val="el-GR"/>
              </w:rPr>
            </w:pPr>
            <w:r w:rsidRPr="00746564">
              <w:rPr>
                <w:sz w:val="20"/>
                <w:lang w:val="el-GR"/>
              </w:rPr>
              <w:t>Σωματείο ταξί – ραδιοταξί Φάρσαλα</w:t>
            </w:r>
          </w:p>
        </w:tc>
      </w:tr>
      <w:tr w:rsidR="00D923FA" w:rsidRPr="00931203" w:rsidTr="00D923FA">
        <w:trPr>
          <w:trHeight w:val="20"/>
        </w:trPr>
        <w:tc>
          <w:tcPr>
            <w:cnfStyle w:val="001000000000"/>
            <w:tcW w:w="5000" w:type="pct"/>
            <w:shd w:val="clear" w:color="auto" w:fill="DAA600"/>
            <w:vAlign w:val="center"/>
          </w:tcPr>
          <w:p w:rsidR="00D923FA" w:rsidRPr="00931203" w:rsidRDefault="00D923FA" w:rsidP="00D923FA">
            <w:pPr>
              <w:spacing w:after="0"/>
              <w:jc w:val="center"/>
              <w:rPr>
                <w:b w:val="0"/>
                <w:sz w:val="20"/>
              </w:rPr>
            </w:pPr>
            <w:r w:rsidRPr="00931203">
              <w:rPr>
                <w:b w:val="0"/>
                <w:color w:val="FFFFFF" w:themeColor="background1"/>
              </w:rPr>
              <w:t>Διαχειριστές Χώρων στάθμευσης</w:t>
            </w:r>
          </w:p>
        </w:tc>
      </w:tr>
      <w:tr w:rsidR="00D923FA" w:rsidRPr="00931203" w:rsidTr="00D923FA">
        <w:trPr>
          <w:cnfStyle w:val="000000100000"/>
          <w:trHeight w:val="20"/>
        </w:trPr>
        <w:tc>
          <w:tcPr>
            <w:cnfStyle w:val="001000000000"/>
            <w:tcW w:w="5000" w:type="pct"/>
            <w:vAlign w:val="center"/>
          </w:tcPr>
          <w:p w:rsidR="00746564" w:rsidRDefault="00746564" w:rsidP="00931203">
            <w:pPr>
              <w:spacing w:after="0"/>
              <w:jc w:val="left"/>
              <w:rPr>
                <w:sz w:val="20"/>
                <w:lang w:val="el-GR"/>
              </w:rPr>
            </w:pPr>
          </w:p>
          <w:p w:rsidR="00D923FA" w:rsidRPr="00931203" w:rsidRDefault="00D923FA" w:rsidP="00931203">
            <w:pPr>
              <w:spacing w:after="0"/>
              <w:jc w:val="left"/>
              <w:rPr>
                <w:sz w:val="20"/>
                <w:lang w:val="el-GR"/>
              </w:rPr>
            </w:pPr>
            <w:r w:rsidRPr="00931203">
              <w:rPr>
                <w:sz w:val="20"/>
                <w:lang w:val="el-GR"/>
              </w:rPr>
              <w:t>Ανοιχτή πρόσκληση προς τους διαχειριστές κλειστών και υπαίθριων χώρων στάθμευσης</w:t>
            </w:r>
          </w:p>
        </w:tc>
      </w:tr>
      <w:tr w:rsidR="00D923FA" w:rsidRPr="00931203" w:rsidTr="00D923FA">
        <w:trPr>
          <w:trHeight w:val="20"/>
        </w:trPr>
        <w:tc>
          <w:tcPr>
            <w:cnfStyle w:val="001000000000"/>
            <w:tcW w:w="5000" w:type="pct"/>
            <w:shd w:val="clear" w:color="auto" w:fill="DAA600"/>
            <w:vAlign w:val="center"/>
          </w:tcPr>
          <w:p w:rsidR="00D923FA" w:rsidRPr="00931203" w:rsidRDefault="00D923FA" w:rsidP="00D923FA">
            <w:pPr>
              <w:spacing w:after="0"/>
              <w:jc w:val="center"/>
              <w:rPr>
                <w:sz w:val="20"/>
              </w:rPr>
            </w:pPr>
            <w:r w:rsidRPr="00931203">
              <w:rPr>
                <w:b w:val="0"/>
                <w:color w:val="FFFFFF" w:themeColor="background1"/>
              </w:rPr>
              <w:t>Επιμελητήρια / Ινστιτούτα</w:t>
            </w:r>
          </w:p>
        </w:tc>
      </w:tr>
      <w:tr w:rsidR="00D923FA" w:rsidRPr="00931203" w:rsidTr="00D923FA">
        <w:trPr>
          <w:cnfStyle w:val="000000100000"/>
          <w:trHeight w:val="20"/>
        </w:trPr>
        <w:tc>
          <w:tcPr>
            <w:cnfStyle w:val="001000000000"/>
            <w:tcW w:w="5000" w:type="pct"/>
            <w:vAlign w:val="center"/>
          </w:tcPr>
          <w:p w:rsidR="00746564" w:rsidRDefault="00746564" w:rsidP="00D923FA">
            <w:pPr>
              <w:spacing w:after="0"/>
              <w:jc w:val="left"/>
              <w:rPr>
                <w:sz w:val="20"/>
                <w:lang w:val="el-GR"/>
              </w:rPr>
            </w:pPr>
          </w:p>
          <w:p w:rsidR="00746564" w:rsidRDefault="00746564" w:rsidP="00D923FA">
            <w:pPr>
              <w:spacing w:after="0"/>
              <w:jc w:val="left"/>
              <w:rPr>
                <w:sz w:val="20"/>
                <w:lang w:val="el-GR"/>
              </w:rPr>
            </w:pPr>
            <w:r w:rsidRPr="00746564">
              <w:rPr>
                <w:sz w:val="20"/>
                <w:lang w:val="el-GR"/>
              </w:rPr>
              <w:t>Εμπορικός &amp; Επιχειρηματικός Σύλλογος Φαρσάλων</w:t>
            </w:r>
          </w:p>
          <w:p w:rsidR="00746564" w:rsidRPr="00931203" w:rsidRDefault="00746564" w:rsidP="00D923FA">
            <w:pPr>
              <w:spacing w:after="0"/>
              <w:jc w:val="left"/>
              <w:rPr>
                <w:sz w:val="20"/>
                <w:lang w:val="el-GR"/>
              </w:rPr>
            </w:pPr>
          </w:p>
        </w:tc>
      </w:tr>
      <w:tr w:rsidR="00D923FA" w:rsidRPr="00931203" w:rsidTr="00D923FA">
        <w:trPr>
          <w:trHeight w:val="20"/>
        </w:trPr>
        <w:tc>
          <w:tcPr>
            <w:cnfStyle w:val="001000000000"/>
            <w:tcW w:w="5000" w:type="pct"/>
            <w:shd w:val="clear" w:color="auto" w:fill="DAA600"/>
            <w:vAlign w:val="center"/>
          </w:tcPr>
          <w:p w:rsidR="00D923FA" w:rsidRPr="00931203" w:rsidRDefault="00D923FA" w:rsidP="00D923FA">
            <w:pPr>
              <w:spacing w:after="0"/>
              <w:jc w:val="center"/>
              <w:rPr>
                <w:sz w:val="20"/>
              </w:rPr>
            </w:pPr>
            <w:r w:rsidRPr="00931203">
              <w:rPr>
                <w:b w:val="0"/>
                <w:color w:val="FFFFFF" w:themeColor="background1"/>
              </w:rPr>
              <w:t>Εκπρόσωποι πολιτών και σύλλογοι</w:t>
            </w:r>
          </w:p>
        </w:tc>
      </w:tr>
      <w:tr w:rsidR="00D923FA" w:rsidRPr="00931203" w:rsidTr="00D923FA">
        <w:trPr>
          <w:cnfStyle w:val="000000100000"/>
          <w:trHeight w:val="20"/>
        </w:trPr>
        <w:tc>
          <w:tcPr>
            <w:cnfStyle w:val="001000000000"/>
            <w:tcW w:w="5000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93"/>
            </w:tblGrid>
            <w:tr w:rsidR="00931203" w:rsidRPr="00931203">
              <w:trPr>
                <w:trHeight w:val="323"/>
              </w:trPr>
              <w:tc>
                <w:tcPr>
                  <w:tcW w:w="0" w:type="auto"/>
                </w:tcPr>
                <w:p w:rsidR="00746564" w:rsidRPr="00746564" w:rsidRDefault="00746564" w:rsidP="00746564">
                  <w:pPr>
                    <w:spacing w:after="0"/>
                    <w:jc w:val="left"/>
                    <w:rPr>
                      <w:b/>
                      <w:bCs/>
                      <w:sz w:val="20"/>
                    </w:rPr>
                  </w:pPr>
                  <w:r w:rsidRPr="00746564">
                    <w:rPr>
                      <w:b/>
                      <w:bCs/>
                      <w:sz w:val="20"/>
                    </w:rPr>
                    <w:t>Σύλλογος Ενεργοί Πολίτες</w:t>
                  </w:r>
                </w:p>
                <w:p w:rsidR="00746564" w:rsidRPr="00746564" w:rsidRDefault="00746564" w:rsidP="00746564">
                  <w:pPr>
                    <w:spacing w:after="0"/>
                    <w:jc w:val="left"/>
                    <w:rPr>
                      <w:b/>
                      <w:bCs/>
                      <w:sz w:val="20"/>
                    </w:rPr>
                  </w:pPr>
                  <w:proofErr w:type="spellStart"/>
                  <w:r w:rsidRPr="00746564">
                    <w:rPr>
                      <w:b/>
                      <w:bCs/>
                      <w:sz w:val="20"/>
                    </w:rPr>
                    <w:t>Αιμοδοτικός</w:t>
                  </w:r>
                  <w:proofErr w:type="spellEnd"/>
                  <w:r w:rsidRPr="00746564">
                    <w:rPr>
                      <w:b/>
                      <w:bCs/>
                      <w:sz w:val="20"/>
                    </w:rPr>
                    <w:t xml:space="preserve"> Σύλλογος Φαρσάλων</w:t>
                  </w:r>
                </w:p>
                <w:p w:rsidR="00746564" w:rsidRPr="00746564" w:rsidRDefault="00746564" w:rsidP="00746564">
                  <w:pPr>
                    <w:spacing w:after="0"/>
                    <w:jc w:val="left"/>
                    <w:rPr>
                      <w:b/>
                      <w:bCs/>
                      <w:sz w:val="20"/>
                    </w:rPr>
                  </w:pPr>
                  <w:r w:rsidRPr="00746564">
                    <w:rPr>
                      <w:b/>
                      <w:bCs/>
                      <w:sz w:val="20"/>
                    </w:rPr>
                    <w:t>Σύλλογος πολυτέκνων Φαρσάλων</w:t>
                  </w:r>
                </w:p>
                <w:p w:rsidR="00931203" w:rsidRPr="00931203" w:rsidRDefault="00746564" w:rsidP="00746564">
                  <w:pPr>
                    <w:spacing w:after="0"/>
                    <w:jc w:val="left"/>
                    <w:rPr>
                      <w:b/>
                      <w:bCs/>
                      <w:sz w:val="20"/>
                    </w:rPr>
                  </w:pPr>
                  <w:r w:rsidRPr="00746564">
                    <w:rPr>
                      <w:b/>
                      <w:bCs/>
                      <w:sz w:val="20"/>
                    </w:rPr>
                    <w:t xml:space="preserve">Σύλλογος </w:t>
                  </w:r>
                  <w:proofErr w:type="spellStart"/>
                  <w:r w:rsidRPr="00746564">
                    <w:rPr>
                      <w:b/>
                      <w:bCs/>
                      <w:sz w:val="20"/>
                    </w:rPr>
                    <w:t>ΑμεΑ</w:t>
                  </w:r>
                  <w:proofErr w:type="spellEnd"/>
                  <w:r w:rsidRPr="00746564">
                    <w:rPr>
                      <w:b/>
                      <w:bCs/>
                      <w:sz w:val="20"/>
                    </w:rPr>
                    <w:t xml:space="preserve"> Φαρσάλων</w:t>
                  </w:r>
                </w:p>
              </w:tc>
            </w:tr>
          </w:tbl>
          <w:p w:rsidR="00931203" w:rsidRPr="00931203" w:rsidRDefault="00931203" w:rsidP="00D923FA">
            <w:pPr>
              <w:spacing w:after="0"/>
              <w:jc w:val="left"/>
              <w:rPr>
                <w:b w:val="0"/>
                <w:bCs w:val="0"/>
                <w:sz w:val="20"/>
                <w:lang w:val="el-GR"/>
              </w:rPr>
            </w:pPr>
          </w:p>
        </w:tc>
      </w:tr>
      <w:tr w:rsidR="00D923FA" w:rsidRPr="00931203" w:rsidTr="00D923FA">
        <w:trPr>
          <w:trHeight w:val="20"/>
        </w:trPr>
        <w:tc>
          <w:tcPr>
            <w:cnfStyle w:val="001000000000"/>
            <w:tcW w:w="5000" w:type="pct"/>
            <w:shd w:val="clear" w:color="auto" w:fill="DAA600"/>
            <w:vAlign w:val="center"/>
          </w:tcPr>
          <w:p w:rsidR="00D923FA" w:rsidRPr="00931203" w:rsidRDefault="00D923FA" w:rsidP="00D923FA">
            <w:pPr>
              <w:spacing w:after="0"/>
              <w:jc w:val="center"/>
              <w:rPr>
                <w:sz w:val="20"/>
              </w:rPr>
            </w:pPr>
            <w:r w:rsidRPr="00931203">
              <w:rPr>
                <w:b w:val="0"/>
                <w:color w:val="FFFFFF" w:themeColor="background1"/>
              </w:rPr>
              <w:t>Εκπρόσωποι εκπαιδευτικών/πανεπιστημιακών ιδρυμάτων</w:t>
            </w:r>
          </w:p>
        </w:tc>
      </w:tr>
      <w:tr w:rsidR="00D923FA" w:rsidRPr="00931203" w:rsidTr="00D923FA">
        <w:trPr>
          <w:cnfStyle w:val="000000100000"/>
          <w:trHeight w:val="20"/>
        </w:trPr>
        <w:tc>
          <w:tcPr>
            <w:cnfStyle w:val="001000000000"/>
            <w:tcW w:w="5000" w:type="pct"/>
            <w:vAlign w:val="center"/>
          </w:tcPr>
          <w:p w:rsidR="00746564" w:rsidRPr="00746564" w:rsidRDefault="00746564" w:rsidP="00746564">
            <w:pPr>
              <w:spacing w:after="0"/>
              <w:jc w:val="left"/>
              <w:rPr>
                <w:sz w:val="20"/>
              </w:rPr>
            </w:pPr>
            <w:r w:rsidRPr="00746564">
              <w:rPr>
                <w:sz w:val="20"/>
              </w:rPr>
              <w:t>Διεύθυνση Πρωτοβάθμιας εκπαίδευσης</w:t>
            </w:r>
          </w:p>
          <w:p w:rsidR="00931203" w:rsidRPr="00931203" w:rsidRDefault="00746564" w:rsidP="00746564">
            <w:pPr>
              <w:spacing w:after="0"/>
              <w:jc w:val="left"/>
              <w:rPr>
                <w:sz w:val="20"/>
              </w:rPr>
            </w:pPr>
            <w:r w:rsidRPr="00746564">
              <w:rPr>
                <w:sz w:val="20"/>
              </w:rPr>
              <w:t>Διεύθυνση Δευτεροβάθμιας εκπαίδευσης</w:t>
            </w:r>
          </w:p>
        </w:tc>
      </w:tr>
      <w:tr w:rsidR="00D923FA" w:rsidRPr="00931203" w:rsidTr="00D923FA">
        <w:trPr>
          <w:trHeight w:val="20"/>
        </w:trPr>
        <w:tc>
          <w:tcPr>
            <w:cnfStyle w:val="001000000000"/>
            <w:tcW w:w="5000" w:type="pct"/>
            <w:shd w:val="clear" w:color="auto" w:fill="DAA600"/>
            <w:vAlign w:val="center"/>
          </w:tcPr>
          <w:p w:rsidR="00D923FA" w:rsidRPr="00931203" w:rsidRDefault="00D923FA" w:rsidP="00D923FA">
            <w:pPr>
              <w:spacing w:after="0"/>
              <w:jc w:val="center"/>
              <w:rPr>
                <w:b w:val="0"/>
                <w:color w:val="FFFFFF" w:themeColor="background1"/>
              </w:rPr>
            </w:pPr>
            <w:r w:rsidRPr="00931203">
              <w:rPr>
                <w:b w:val="0"/>
                <w:color w:val="FFFFFF" w:themeColor="background1"/>
              </w:rPr>
              <w:t>Εκπρόσωποι εταιριών/επιχειρήσεων με μεγάλο πλήθος απασχολούμενων</w:t>
            </w:r>
          </w:p>
        </w:tc>
      </w:tr>
      <w:tr w:rsidR="00D923FA" w:rsidRPr="00931203" w:rsidTr="00D923FA">
        <w:trPr>
          <w:cnfStyle w:val="000000100000"/>
          <w:trHeight w:val="20"/>
        </w:trPr>
        <w:tc>
          <w:tcPr>
            <w:cnfStyle w:val="001000000000"/>
            <w:tcW w:w="5000" w:type="pct"/>
            <w:vAlign w:val="center"/>
          </w:tcPr>
          <w:p w:rsidR="00D923FA" w:rsidRPr="00931203" w:rsidRDefault="00D923FA" w:rsidP="00D923FA">
            <w:pPr>
              <w:spacing w:after="0"/>
              <w:jc w:val="left"/>
              <w:rPr>
                <w:rFonts w:ascii="Calibri" w:eastAsia="Calibri" w:hAnsi="Calibri" w:cs="Times New Roman"/>
              </w:rPr>
            </w:pPr>
            <w:r w:rsidRPr="00931203">
              <w:rPr>
                <w:sz w:val="20"/>
              </w:rPr>
              <w:t>Ανοικτή πρόσκληση σε όλες τις επιχειρήσεις που εδρεύουν στην περιοχή</w:t>
            </w:r>
          </w:p>
        </w:tc>
      </w:tr>
      <w:tr w:rsidR="00D923FA" w:rsidRPr="00931203" w:rsidTr="00D923FA">
        <w:trPr>
          <w:trHeight w:val="20"/>
        </w:trPr>
        <w:tc>
          <w:tcPr>
            <w:cnfStyle w:val="001000000000"/>
            <w:tcW w:w="5000" w:type="pct"/>
            <w:shd w:val="clear" w:color="auto" w:fill="DAA600"/>
            <w:vAlign w:val="center"/>
          </w:tcPr>
          <w:p w:rsidR="00D923FA" w:rsidRPr="00931203" w:rsidRDefault="00D923FA" w:rsidP="00D923FA">
            <w:pPr>
              <w:spacing w:after="0"/>
              <w:jc w:val="center"/>
              <w:rPr>
                <w:b w:val="0"/>
              </w:rPr>
            </w:pPr>
            <w:r w:rsidRPr="00931203">
              <w:rPr>
                <w:b w:val="0"/>
                <w:color w:val="FFFFFF" w:themeColor="background1"/>
              </w:rPr>
              <w:t>Εταιρίες Logistics ή Εταιρίες με μεγάλο δίκτυο τροφοδοσίας</w:t>
            </w:r>
          </w:p>
        </w:tc>
      </w:tr>
      <w:tr w:rsidR="00D923FA" w:rsidRPr="00931203" w:rsidTr="00D923FA">
        <w:trPr>
          <w:cnfStyle w:val="000000100000"/>
          <w:trHeight w:val="20"/>
        </w:trPr>
        <w:tc>
          <w:tcPr>
            <w:cnfStyle w:val="001000000000"/>
            <w:tcW w:w="5000" w:type="pct"/>
            <w:vAlign w:val="center"/>
          </w:tcPr>
          <w:p w:rsidR="00D923FA" w:rsidRPr="00931203" w:rsidRDefault="00D923FA" w:rsidP="00D923FA">
            <w:pPr>
              <w:spacing w:after="0"/>
              <w:jc w:val="left"/>
              <w:rPr>
                <w:sz w:val="20"/>
              </w:rPr>
            </w:pPr>
            <w:r w:rsidRPr="00931203">
              <w:rPr>
                <w:sz w:val="20"/>
              </w:rPr>
              <w:t>Ανοικτή πρόσκληση σε όλες τις επιχειρήσεις που εδρεύουν στην περιοχή</w:t>
            </w:r>
          </w:p>
        </w:tc>
      </w:tr>
    </w:tbl>
    <w:p w:rsidR="003D5AB3" w:rsidRPr="00931203" w:rsidRDefault="00773A47">
      <w:pPr>
        <w:rPr>
          <w:sz w:val="20"/>
        </w:rPr>
      </w:pPr>
    </w:p>
    <w:sectPr w:rsidR="003D5AB3" w:rsidRPr="00931203" w:rsidSect="0012058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6D" w:rsidRDefault="009B7B6D" w:rsidP="009B7B6D">
      <w:pPr>
        <w:spacing w:after="0" w:line="240" w:lineRule="auto"/>
      </w:pPr>
      <w:r>
        <w:separator/>
      </w:r>
    </w:p>
  </w:endnote>
  <w:endnote w:type="continuationSeparator" w:id="1">
    <w:p w:rsidR="009B7B6D" w:rsidRDefault="009B7B6D" w:rsidP="009B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6D" w:rsidRDefault="009B7B6D" w:rsidP="009B7B6D">
      <w:pPr>
        <w:spacing w:after="0" w:line="240" w:lineRule="auto"/>
      </w:pPr>
      <w:r>
        <w:separator/>
      </w:r>
    </w:p>
  </w:footnote>
  <w:footnote w:type="continuationSeparator" w:id="1">
    <w:p w:rsidR="009B7B6D" w:rsidRDefault="009B7B6D" w:rsidP="009B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PlainTable2"/>
      <w:tblW w:w="4717" w:type="pct"/>
      <w:jc w:val="center"/>
      <w:tblBorders>
        <w:top w:val="none" w:sz="0" w:space="0" w:color="auto"/>
        <w:bottom w:val="none" w:sz="0" w:space="0" w:color="auto"/>
      </w:tblBorders>
      <w:tblLook w:val="04A0"/>
    </w:tblPr>
    <w:tblGrid>
      <w:gridCol w:w="1910"/>
      <w:gridCol w:w="4221"/>
      <w:gridCol w:w="1909"/>
    </w:tblGrid>
    <w:tr w:rsidR="00D923FA" w:rsidTr="006E6144">
      <w:trPr>
        <w:cnfStyle w:val="100000000000"/>
        <w:trHeight w:val="432"/>
        <w:jc w:val="center"/>
      </w:trPr>
      <w:tc>
        <w:tcPr>
          <w:cnfStyle w:val="001000000000"/>
          <w:tcW w:w="1188" w:type="pct"/>
          <w:shd w:val="clear" w:color="auto" w:fill="auto"/>
          <w:vAlign w:val="center"/>
        </w:tcPr>
        <w:p w:rsidR="00D923FA" w:rsidRPr="00931203" w:rsidRDefault="00931203" w:rsidP="00D923FA">
          <w:pPr>
            <w:spacing w:line="360" w:lineRule="auto"/>
            <w:jc w:val="center"/>
            <w:rPr>
              <w:b w:val="0"/>
              <w:i/>
              <w:color w:val="833C0B" w:themeColor="accent2" w:themeShade="80"/>
              <w:lang w:val="el-GR"/>
            </w:rPr>
          </w:pPr>
          <w:r>
            <w:rPr>
              <w:b w:val="0"/>
              <w:bCs w:val="0"/>
              <w:color w:val="833C0B" w:themeColor="accent2" w:themeShade="80"/>
              <w:lang w:val="el-GR"/>
            </w:rPr>
            <w:t xml:space="preserve">Δήμος </w:t>
          </w:r>
          <w:r w:rsidR="00746564">
            <w:rPr>
              <w:b w:val="0"/>
              <w:bCs w:val="0"/>
              <w:color w:val="833C0B" w:themeColor="accent2" w:themeShade="80"/>
              <w:lang w:val="el-GR"/>
            </w:rPr>
            <w:t>Φαρσάλων</w:t>
          </w:r>
        </w:p>
      </w:tc>
      <w:tc>
        <w:tcPr>
          <w:tcW w:w="2625" w:type="pct"/>
          <w:vAlign w:val="center"/>
        </w:tcPr>
        <w:p w:rsidR="00D923FA" w:rsidRPr="00D923FA" w:rsidRDefault="00D923FA" w:rsidP="00931203">
          <w:pPr>
            <w:cnfStyle w:val="100000000000"/>
            <w:rPr>
              <w:i/>
              <w:color w:val="833C0B" w:themeColor="accent2" w:themeShade="80"/>
              <w:sz w:val="20"/>
              <w:lang w:val="el-GR"/>
            </w:rPr>
          </w:pPr>
          <w:r w:rsidRPr="00D923FA">
            <w:rPr>
              <w:rFonts w:cstheme="minorHAnsi"/>
              <w:i/>
              <w:noProof/>
              <w:color w:val="833C0B" w:themeColor="accent2" w:themeShade="80"/>
              <w:sz w:val="20"/>
              <w:lang w:val="el-GR"/>
            </w:rPr>
            <w:t>Σχέδιο Βιώσιμης Αστικής Κινητικότητας</w:t>
          </w:r>
        </w:p>
      </w:tc>
      <w:tc>
        <w:tcPr>
          <w:tcW w:w="1187" w:type="pct"/>
          <w:vAlign w:val="center"/>
        </w:tcPr>
        <w:p w:rsidR="00D923FA" w:rsidRPr="00C75ADC" w:rsidRDefault="00D923FA" w:rsidP="00D923FA">
          <w:pPr>
            <w:jc w:val="center"/>
            <w:cnfStyle w:val="100000000000"/>
            <w:rPr>
              <w:color w:val="1F4E79" w:themeColor="accent1" w:themeShade="80"/>
              <w:sz w:val="18"/>
            </w:rPr>
          </w:pPr>
        </w:p>
      </w:tc>
    </w:tr>
  </w:tbl>
  <w:p w:rsidR="009B7B6D" w:rsidRDefault="009B7B6D" w:rsidP="00D52E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1E2"/>
    <w:multiLevelType w:val="hybridMultilevel"/>
    <w:tmpl w:val="89A030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6D"/>
    <w:rsid w:val="00101316"/>
    <w:rsid w:val="00120585"/>
    <w:rsid w:val="001A5EFA"/>
    <w:rsid w:val="002333C3"/>
    <w:rsid w:val="00247CE6"/>
    <w:rsid w:val="002726D9"/>
    <w:rsid w:val="002E00C1"/>
    <w:rsid w:val="003036B1"/>
    <w:rsid w:val="003B65BA"/>
    <w:rsid w:val="00401EEC"/>
    <w:rsid w:val="00430F4C"/>
    <w:rsid w:val="0048788F"/>
    <w:rsid w:val="004C63B0"/>
    <w:rsid w:val="004E6218"/>
    <w:rsid w:val="005F77A1"/>
    <w:rsid w:val="00662B23"/>
    <w:rsid w:val="00746564"/>
    <w:rsid w:val="00753A3A"/>
    <w:rsid w:val="00766F7F"/>
    <w:rsid w:val="00773A47"/>
    <w:rsid w:val="007F22FA"/>
    <w:rsid w:val="00862E13"/>
    <w:rsid w:val="008E7EE0"/>
    <w:rsid w:val="00931203"/>
    <w:rsid w:val="00976183"/>
    <w:rsid w:val="009B7B6D"/>
    <w:rsid w:val="00A42DCF"/>
    <w:rsid w:val="00A801A8"/>
    <w:rsid w:val="00A96731"/>
    <w:rsid w:val="00AF0348"/>
    <w:rsid w:val="00B43B30"/>
    <w:rsid w:val="00C35948"/>
    <w:rsid w:val="00C700DD"/>
    <w:rsid w:val="00C75BD3"/>
    <w:rsid w:val="00C8650A"/>
    <w:rsid w:val="00D52E3A"/>
    <w:rsid w:val="00D923FA"/>
    <w:rsid w:val="00E92903"/>
    <w:rsid w:val="00EB2D10"/>
    <w:rsid w:val="00EB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6D"/>
    <w:pPr>
      <w:spacing w:after="120" w:line="336" w:lineRule="auto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6D"/>
    <w:pPr>
      <w:ind w:left="720"/>
      <w:contextualSpacing/>
    </w:pPr>
  </w:style>
  <w:style w:type="table" w:styleId="a4">
    <w:name w:val="Table Grid"/>
    <w:basedOn w:val="a1"/>
    <w:uiPriority w:val="39"/>
    <w:rsid w:val="009B7B6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B7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B7B6D"/>
    <w:rPr>
      <w:rFonts w:ascii="Arial" w:hAnsi="Arial" w:cs="Arial"/>
    </w:rPr>
  </w:style>
  <w:style w:type="paragraph" w:styleId="a6">
    <w:name w:val="footer"/>
    <w:basedOn w:val="a"/>
    <w:link w:val="Char0"/>
    <w:uiPriority w:val="99"/>
    <w:unhideWhenUsed/>
    <w:rsid w:val="009B7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B7B6D"/>
    <w:rPr>
      <w:rFonts w:ascii="Arial" w:hAnsi="Arial" w:cs="Arial"/>
    </w:rPr>
  </w:style>
  <w:style w:type="table" w:customStyle="1" w:styleId="PlainTable2">
    <w:name w:val="Plain Table 2"/>
    <w:basedOn w:val="a1"/>
    <w:uiPriority w:val="42"/>
    <w:rsid w:val="00D923FA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7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7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Kopsacheilis</dc:creator>
  <cp:keywords/>
  <dc:description/>
  <cp:lastModifiedBy>texniki</cp:lastModifiedBy>
  <cp:revision>5</cp:revision>
  <cp:lastPrinted>2021-05-17T07:48:00Z</cp:lastPrinted>
  <dcterms:created xsi:type="dcterms:W3CDTF">2021-02-25T13:43:00Z</dcterms:created>
  <dcterms:modified xsi:type="dcterms:W3CDTF">2021-05-17T07:56:00Z</dcterms:modified>
</cp:coreProperties>
</file>